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9" w:rsidRPr="00296DB9" w:rsidRDefault="00296DB9" w:rsidP="00296DB9">
      <w:pPr>
        <w:rPr>
          <w:b/>
        </w:rPr>
      </w:pPr>
      <w:r w:rsidRPr="00296DB9">
        <w:rPr>
          <w:b/>
        </w:rPr>
        <w:t>Kryteria oceny ofert:</w:t>
      </w:r>
    </w:p>
    <w:p w:rsidR="00296DB9" w:rsidRDefault="00296DB9" w:rsidP="00296DB9">
      <w:r>
        <w:t>Przy dokonywaniu wyboru najkorzystniejszej oferty Zamawiający stosować będzie następujące kryterium oceny ofert: Cena – 100%.</w:t>
      </w:r>
    </w:p>
    <w:p w:rsidR="00296DB9" w:rsidRDefault="00296DB9" w:rsidP="00296DB9">
      <w:r>
        <w:t>Kryterium będzie rozpatrywane na podstawie ceny brutto za wykonanie przedmiotu zamówienia, podanej przez Wykonawcę w Formularzu ofertowym. Zamawiający ofercie o najniższej cenie przyzna 100 punktów, a każdej następnej zostanie  przyporządkowana liczba punktów proporcjonalnie mniejsza, według wzoru:</w:t>
      </w:r>
    </w:p>
    <w:p w:rsidR="00296DB9" w:rsidRDefault="00296DB9" w:rsidP="00296DB9"/>
    <w:p w:rsidR="00296DB9" w:rsidRDefault="00296DB9" w:rsidP="00296DB9">
      <w:r>
        <w:t>C = (</w:t>
      </w:r>
      <w:proofErr w:type="spellStart"/>
      <w:r>
        <w:t>Cmin</w:t>
      </w:r>
      <w:proofErr w:type="spellEnd"/>
      <w:r>
        <w:t xml:space="preserve"> / Co) x 100 pkt</w:t>
      </w:r>
      <w:bookmarkStart w:id="0" w:name="_GoBack"/>
      <w:bookmarkEnd w:id="0"/>
    </w:p>
    <w:p w:rsidR="00296DB9" w:rsidRDefault="00296DB9" w:rsidP="00296DB9">
      <w:r>
        <w:t>gdzie:</w:t>
      </w:r>
    </w:p>
    <w:p w:rsidR="00296DB9" w:rsidRDefault="00296DB9" w:rsidP="00296DB9">
      <w:proofErr w:type="spellStart"/>
      <w:r>
        <w:t>Cmin</w:t>
      </w:r>
      <w:proofErr w:type="spellEnd"/>
      <w:r>
        <w:t xml:space="preserve"> – najniższa cena brutto z ocenianych ofert (zł)</w:t>
      </w:r>
    </w:p>
    <w:p w:rsidR="00296DB9" w:rsidRDefault="00296DB9" w:rsidP="00296DB9">
      <w:r>
        <w:t>Co – cena brutto określona w badanej ofercie (zł)</w:t>
      </w:r>
    </w:p>
    <w:p w:rsidR="00296DB9" w:rsidRDefault="00296DB9" w:rsidP="00296DB9"/>
    <w:p w:rsidR="00C04F49" w:rsidRDefault="00296DB9" w:rsidP="00296DB9">
      <w:r>
        <w:t>Za najkorzystniejszą zostanie uznana oferta, która otrzyma najwyższą liczbę punktów.</w:t>
      </w:r>
    </w:p>
    <w:sectPr w:rsidR="00C0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B9"/>
    <w:rsid w:val="00296DB9"/>
    <w:rsid w:val="00C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1</cp:revision>
  <dcterms:created xsi:type="dcterms:W3CDTF">2017-11-30T15:02:00Z</dcterms:created>
  <dcterms:modified xsi:type="dcterms:W3CDTF">2017-11-30T15:02:00Z</dcterms:modified>
</cp:coreProperties>
</file>