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DA" w:rsidRPr="00FB162A" w:rsidRDefault="00A22BAB" w:rsidP="00FB162A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B4EB3">
        <w:rPr>
          <w:rFonts w:ascii="Verdana" w:hAnsi="Verdana"/>
        </w:rPr>
        <w:t>Przedmiar</w:t>
      </w:r>
    </w:p>
    <w:p w:rsidR="00FB162A" w:rsidRDefault="00FB162A" w:rsidP="00FB162A">
      <w:pPr>
        <w:jc w:val="center"/>
        <w:rPr>
          <w:rFonts w:ascii="Verdana" w:hAnsi="Verdana"/>
        </w:rPr>
      </w:pPr>
      <w:r w:rsidRPr="00FB162A">
        <w:rPr>
          <w:rFonts w:ascii="Verdana" w:hAnsi="Verdana"/>
        </w:rPr>
        <w:t>Remont i konserwacja magazynu soli na Obwodzie Drogowym w Strzelcach Kraj.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418"/>
        <w:gridCol w:w="1843"/>
      </w:tblGrid>
      <w:tr w:rsidR="008C1610" w:rsidTr="008C1610">
        <w:tc>
          <w:tcPr>
            <w:tcW w:w="534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5244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Opis robót</w:t>
            </w:r>
          </w:p>
        </w:tc>
        <w:tc>
          <w:tcPr>
            <w:tcW w:w="1418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Jed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obmiaru</w:t>
            </w:r>
          </w:p>
        </w:tc>
        <w:tc>
          <w:tcPr>
            <w:tcW w:w="1843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Obmiar</w:t>
            </w:r>
          </w:p>
        </w:tc>
      </w:tr>
      <w:tr w:rsidR="008C1610" w:rsidTr="008C1610">
        <w:tc>
          <w:tcPr>
            <w:tcW w:w="534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5244" w:type="dxa"/>
          </w:tcPr>
          <w:p w:rsidR="008C1610" w:rsidRDefault="008C1610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Zabezpieczenie plandeki/ścian bocznych/, urządzeń i sprzętu</w:t>
            </w:r>
          </w:p>
          <w:p w:rsidR="00022EEC" w:rsidRDefault="00022EEC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Rycz.</w:t>
            </w:r>
          </w:p>
        </w:tc>
        <w:tc>
          <w:tcPr>
            <w:tcW w:w="1843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8C1610" w:rsidTr="008C1610">
        <w:tc>
          <w:tcPr>
            <w:tcW w:w="534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5244" w:type="dxa"/>
          </w:tcPr>
          <w:p w:rsidR="008C1610" w:rsidRDefault="00BA7644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Zmycie woda z dodatkiem środka przeznaczonego do mycia i odtłuszczania powierzchni konstrukcji metalowych przed ich oczyszczeniem i nakładaniem powłok ochronnych</w:t>
            </w:r>
          </w:p>
          <w:p w:rsidR="00022EEC" w:rsidRDefault="00022EEC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843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25.00</w:t>
            </w:r>
          </w:p>
        </w:tc>
      </w:tr>
      <w:tr w:rsidR="008C1610" w:rsidTr="008C1610">
        <w:tc>
          <w:tcPr>
            <w:tcW w:w="534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5244" w:type="dxa"/>
          </w:tcPr>
          <w:p w:rsidR="008C1610" w:rsidRDefault="008C1610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Czyszczenie konstrukcji kratowych ocynkowanych do stopnia ST 3</w:t>
            </w:r>
            <w:r w:rsidR="00BA7644">
              <w:rPr>
                <w:rFonts w:ascii="Verdana" w:hAnsi="Verdana"/>
                <w:sz w:val="18"/>
                <w:szCs w:val="18"/>
              </w:rPr>
              <w:t xml:space="preserve"> lub PMa3 lub Psa3</w:t>
            </w:r>
          </w:p>
          <w:p w:rsidR="00022EEC" w:rsidRDefault="00022EEC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843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25.00</w:t>
            </w:r>
          </w:p>
        </w:tc>
      </w:tr>
      <w:tr w:rsidR="008C1610" w:rsidTr="008C1610">
        <w:tc>
          <w:tcPr>
            <w:tcW w:w="534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5244" w:type="dxa"/>
          </w:tcPr>
          <w:p w:rsidR="008C1610" w:rsidRDefault="008C1610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Trójwarstwowe malowanie natryskiem bezpowietrznym lub pędzlem konstrukcji kratowych wyrobami dwuskładnikowymi- system epoksydowy, dwuskładnikowy o wysokiej zawartości cynku, dla klasy korozyjności środowiska C5i, </w:t>
            </w:r>
            <w:r w:rsidR="00BA7644">
              <w:rPr>
                <w:rFonts w:ascii="Verdana" w:hAnsi="Verdana"/>
                <w:sz w:val="18"/>
                <w:szCs w:val="18"/>
              </w:rPr>
              <w:t>N</w:t>
            </w:r>
            <w:r>
              <w:rPr>
                <w:rFonts w:ascii="Verdana" w:hAnsi="Verdana"/>
                <w:sz w:val="18"/>
                <w:szCs w:val="18"/>
              </w:rPr>
              <w:t xml:space="preserve">DFT 320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um</w:t>
            </w:r>
            <w:proofErr w:type="spellEnd"/>
          </w:p>
          <w:p w:rsidR="008C1610" w:rsidRDefault="008C1610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843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25.00</w:t>
            </w:r>
          </w:p>
        </w:tc>
      </w:tr>
      <w:tr w:rsidR="008C1610" w:rsidTr="008C1610">
        <w:tc>
          <w:tcPr>
            <w:tcW w:w="534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5244" w:type="dxa"/>
          </w:tcPr>
          <w:p w:rsidR="008C1610" w:rsidRDefault="008C1610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Wymiana skorodowanych śrub i nakrętek konstrukcyjnych na nowe nierdzewne M20</w:t>
            </w:r>
            <w:r w:rsidR="00022EE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x</w:t>
            </w:r>
            <w:r w:rsidR="00022EE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120 </w:t>
            </w:r>
          </w:p>
          <w:p w:rsidR="00022EEC" w:rsidRDefault="00022EEC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Komp.</w:t>
            </w:r>
          </w:p>
        </w:tc>
        <w:tc>
          <w:tcPr>
            <w:tcW w:w="1843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1.00</w:t>
            </w:r>
          </w:p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 68 śrub/</w:t>
            </w:r>
          </w:p>
        </w:tc>
      </w:tr>
      <w:tr w:rsidR="008C1610" w:rsidTr="008C1610">
        <w:tc>
          <w:tcPr>
            <w:tcW w:w="534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5244" w:type="dxa"/>
          </w:tcPr>
          <w:p w:rsidR="008C1610" w:rsidRDefault="00692EC5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Wymiana skorodowanych ś</w:t>
            </w:r>
            <w:r w:rsidR="008C1610">
              <w:rPr>
                <w:rFonts w:ascii="Verdana" w:hAnsi="Verdana"/>
                <w:sz w:val="18"/>
                <w:szCs w:val="18"/>
              </w:rPr>
              <w:t>rub rzymskich i stężeń z linek stalowych 8 mm</w:t>
            </w:r>
          </w:p>
        </w:tc>
        <w:tc>
          <w:tcPr>
            <w:tcW w:w="1418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Komp.</w:t>
            </w:r>
          </w:p>
        </w:tc>
        <w:tc>
          <w:tcPr>
            <w:tcW w:w="1843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1.00</w:t>
            </w:r>
          </w:p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  <w:r w:rsidR="00BA7644">
              <w:rPr>
                <w:rFonts w:ascii="Verdana" w:hAnsi="Verdana"/>
                <w:sz w:val="18"/>
                <w:szCs w:val="18"/>
              </w:rPr>
              <w:t xml:space="preserve"> 17 śrub rzymskich i 85 zacisków do lin</w:t>
            </w:r>
            <w:r>
              <w:rPr>
                <w:rFonts w:ascii="Verdana" w:hAnsi="Verdana"/>
                <w:sz w:val="18"/>
                <w:szCs w:val="18"/>
              </w:rPr>
              <w:t xml:space="preserve"> /</w:t>
            </w:r>
          </w:p>
        </w:tc>
      </w:tr>
      <w:tr w:rsidR="008C1610" w:rsidTr="008C1610">
        <w:tc>
          <w:tcPr>
            <w:tcW w:w="534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5244" w:type="dxa"/>
          </w:tcPr>
          <w:p w:rsidR="008C1610" w:rsidRDefault="008C1610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Naprawa bram wjazdowych, wymiana stężeń, lokalne wymiany blach</w:t>
            </w:r>
          </w:p>
          <w:p w:rsidR="00022EEC" w:rsidRDefault="00022EEC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Komp.</w:t>
            </w:r>
          </w:p>
        </w:tc>
        <w:tc>
          <w:tcPr>
            <w:tcW w:w="1843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1.00</w:t>
            </w:r>
          </w:p>
        </w:tc>
      </w:tr>
      <w:tr w:rsidR="008C1610" w:rsidTr="008C1610">
        <w:tc>
          <w:tcPr>
            <w:tcW w:w="534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5244" w:type="dxa"/>
          </w:tcPr>
          <w:p w:rsidR="008C1610" w:rsidRDefault="008C1610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Wykonanie prac naprawczych ścian budynku technicznego</w:t>
            </w:r>
            <w:r w:rsidR="007823CD">
              <w:rPr>
                <w:rFonts w:ascii="Verdana" w:hAnsi="Verdana"/>
                <w:sz w:val="18"/>
                <w:szCs w:val="18"/>
              </w:rPr>
              <w:t xml:space="preserve"> / zeskrobani</w:t>
            </w:r>
            <w:r w:rsidR="00E52496">
              <w:rPr>
                <w:rFonts w:ascii="Verdana" w:hAnsi="Verdana"/>
                <w:sz w:val="18"/>
                <w:szCs w:val="18"/>
              </w:rPr>
              <w:t>e starej powłoki gipsowej , zaim</w:t>
            </w:r>
            <w:bookmarkStart w:id="0" w:name="_GoBack"/>
            <w:bookmarkEnd w:id="0"/>
            <w:r w:rsidR="007823CD">
              <w:rPr>
                <w:rFonts w:ascii="Verdana" w:hAnsi="Verdana"/>
                <w:sz w:val="18"/>
                <w:szCs w:val="18"/>
              </w:rPr>
              <w:t>pregnowanie  ścian środkiem przeciwwilgociowym, nałożenie nowych powłok gipsowych</w:t>
            </w:r>
          </w:p>
          <w:p w:rsidR="00022EEC" w:rsidRDefault="00022EEC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843" w:type="dxa"/>
          </w:tcPr>
          <w:p w:rsidR="008C1610" w:rsidRDefault="007823CD" w:rsidP="007823C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8.63</w:t>
            </w:r>
          </w:p>
        </w:tc>
      </w:tr>
      <w:tr w:rsidR="007823CD" w:rsidTr="008C1610">
        <w:tc>
          <w:tcPr>
            <w:tcW w:w="534" w:type="dxa"/>
          </w:tcPr>
          <w:p w:rsidR="007823CD" w:rsidRDefault="007823CD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5244" w:type="dxa"/>
          </w:tcPr>
          <w:p w:rsidR="007823CD" w:rsidRDefault="007823CD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Dwukrotne malowanie ścian zewnętrznych budynku technicznego</w:t>
            </w:r>
          </w:p>
          <w:p w:rsidR="00022EEC" w:rsidRDefault="00022EEC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7823CD" w:rsidRDefault="007823CD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843" w:type="dxa"/>
          </w:tcPr>
          <w:p w:rsidR="007823CD" w:rsidRDefault="00FB6648" w:rsidP="007823C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35.40</w:t>
            </w:r>
          </w:p>
        </w:tc>
      </w:tr>
      <w:tr w:rsidR="008C1610" w:rsidTr="008C1610">
        <w:tc>
          <w:tcPr>
            <w:tcW w:w="534" w:type="dxa"/>
          </w:tcPr>
          <w:p w:rsidR="008C1610" w:rsidRDefault="007823CD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8C1610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5244" w:type="dxa"/>
          </w:tcPr>
          <w:p w:rsidR="008C1610" w:rsidRDefault="007823CD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Montaż blachy</w:t>
            </w:r>
            <w:r w:rsidR="000503F9">
              <w:rPr>
                <w:rFonts w:ascii="Verdana" w:hAnsi="Verdana"/>
                <w:sz w:val="18"/>
                <w:szCs w:val="18"/>
              </w:rPr>
              <w:t xml:space="preserve"> ze stali kwasoodpornej </w:t>
            </w:r>
            <w:r>
              <w:rPr>
                <w:rFonts w:ascii="Verdana" w:hAnsi="Verdana"/>
                <w:sz w:val="18"/>
                <w:szCs w:val="18"/>
              </w:rPr>
              <w:t xml:space="preserve"> na narożnik budynku techniczne</w:t>
            </w:r>
            <w:r w:rsidR="00CA40E2">
              <w:rPr>
                <w:rFonts w:ascii="Verdana" w:hAnsi="Verdana"/>
                <w:sz w:val="18"/>
                <w:szCs w:val="18"/>
              </w:rPr>
              <w:t xml:space="preserve">go na wys. 3.7 </w:t>
            </w:r>
            <w:proofErr w:type="spellStart"/>
            <w:r w:rsidR="00CA40E2">
              <w:rPr>
                <w:rFonts w:ascii="Verdana" w:hAnsi="Verdana"/>
                <w:sz w:val="18"/>
                <w:szCs w:val="18"/>
              </w:rPr>
              <w:t>mb</w:t>
            </w:r>
            <w:proofErr w:type="spellEnd"/>
            <w:r w:rsidR="00CA40E2">
              <w:rPr>
                <w:rFonts w:ascii="Verdana" w:hAnsi="Verdana"/>
                <w:sz w:val="18"/>
                <w:szCs w:val="18"/>
              </w:rPr>
              <w:t xml:space="preserve"> i szerokość 100</w:t>
            </w:r>
            <w:r>
              <w:rPr>
                <w:rFonts w:ascii="Verdana" w:hAnsi="Verdana"/>
                <w:sz w:val="18"/>
                <w:szCs w:val="18"/>
              </w:rPr>
              <w:t xml:space="preserve"> cm</w:t>
            </w:r>
          </w:p>
          <w:p w:rsidR="00022EEC" w:rsidRDefault="00022EEC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843" w:type="dxa"/>
          </w:tcPr>
          <w:p w:rsidR="008C1610" w:rsidRDefault="00BA7644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3.70</w:t>
            </w:r>
          </w:p>
        </w:tc>
      </w:tr>
      <w:tr w:rsidR="008C1610" w:rsidTr="008C1610">
        <w:tc>
          <w:tcPr>
            <w:tcW w:w="534" w:type="dxa"/>
          </w:tcPr>
          <w:p w:rsidR="008C1610" w:rsidRDefault="007823CD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  <w:r w:rsidR="008C1610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5244" w:type="dxa"/>
          </w:tcPr>
          <w:p w:rsidR="008C1610" w:rsidRDefault="00FB6648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Dwukrotne malowanie sufitu</w:t>
            </w:r>
          </w:p>
          <w:p w:rsidR="00FB6648" w:rsidRDefault="00FB6648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843" w:type="dxa"/>
          </w:tcPr>
          <w:p w:rsidR="008C1610" w:rsidRDefault="00FB6648" w:rsidP="007823C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10.89</w:t>
            </w:r>
          </w:p>
        </w:tc>
      </w:tr>
      <w:tr w:rsidR="00FB6648" w:rsidTr="008C1610">
        <w:tc>
          <w:tcPr>
            <w:tcW w:w="534" w:type="dxa"/>
          </w:tcPr>
          <w:p w:rsidR="00FB6648" w:rsidRDefault="00FB6648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5244" w:type="dxa"/>
          </w:tcPr>
          <w:p w:rsidR="00FB6648" w:rsidRDefault="00FB6648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Dwukrotne malowanie ścian wewnątrz budynku technicznego</w:t>
            </w:r>
          </w:p>
          <w:p w:rsidR="00022EEC" w:rsidRDefault="00022EEC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B6648" w:rsidRDefault="00FB6648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843" w:type="dxa"/>
          </w:tcPr>
          <w:p w:rsidR="00FB6648" w:rsidRDefault="00FB6648" w:rsidP="007823C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35.40</w:t>
            </w:r>
          </w:p>
        </w:tc>
      </w:tr>
      <w:tr w:rsidR="008C1610" w:rsidTr="008C1610">
        <w:tc>
          <w:tcPr>
            <w:tcW w:w="534" w:type="dxa"/>
          </w:tcPr>
          <w:p w:rsidR="008C1610" w:rsidRDefault="00896FF9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  <w:r w:rsidR="008C1610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5244" w:type="dxa"/>
          </w:tcPr>
          <w:p w:rsidR="008C1610" w:rsidRDefault="00FB6648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Naprawa ściany wraz z </w:t>
            </w:r>
            <w:r w:rsidR="008C1610">
              <w:rPr>
                <w:rFonts w:ascii="Verdana" w:hAnsi="Verdana"/>
                <w:sz w:val="18"/>
                <w:szCs w:val="18"/>
              </w:rPr>
              <w:t xml:space="preserve"> odkuciem s</w:t>
            </w:r>
            <w:r w:rsidR="00022EEC">
              <w:rPr>
                <w:rFonts w:ascii="Verdana" w:hAnsi="Verdana"/>
                <w:sz w:val="18"/>
                <w:szCs w:val="18"/>
              </w:rPr>
              <w:t>korodowanych i luźnych warstw tynku</w:t>
            </w:r>
            <w:r>
              <w:rPr>
                <w:rFonts w:ascii="Verdana" w:hAnsi="Verdana"/>
                <w:sz w:val="18"/>
                <w:szCs w:val="18"/>
              </w:rPr>
              <w:t>, uzupełnienie podkładów pod tynki zewnętrzne, wyko</w:t>
            </w:r>
            <w:r w:rsidR="00896FF9">
              <w:rPr>
                <w:rFonts w:ascii="Verdana" w:hAnsi="Verdana"/>
                <w:sz w:val="18"/>
                <w:szCs w:val="18"/>
              </w:rPr>
              <w:t>nanie tynku zewnętrznego kat.</w:t>
            </w:r>
            <w:r w:rsidR="00022EE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96FF9">
              <w:rPr>
                <w:rFonts w:ascii="Verdana" w:hAnsi="Verdana"/>
                <w:sz w:val="18"/>
                <w:szCs w:val="18"/>
              </w:rPr>
              <w:t>II. Dokładne poł</w:t>
            </w:r>
            <w:r w:rsidR="00022EEC">
              <w:rPr>
                <w:rFonts w:ascii="Verdana" w:hAnsi="Verdana"/>
                <w:sz w:val="18"/>
                <w:szCs w:val="18"/>
              </w:rPr>
              <w:t>ączenie nowych tynków z istnieją</w:t>
            </w:r>
            <w:r w:rsidR="00896FF9">
              <w:rPr>
                <w:rFonts w:ascii="Verdana" w:hAnsi="Verdana"/>
                <w:sz w:val="18"/>
                <w:szCs w:val="18"/>
              </w:rPr>
              <w:t>cymi</w:t>
            </w:r>
          </w:p>
          <w:p w:rsidR="00022EEC" w:rsidRDefault="000503F9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2.5 m x 13 m</w:t>
            </w:r>
          </w:p>
        </w:tc>
        <w:tc>
          <w:tcPr>
            <w:tcW w:w="1418" w:type="dxa"/>
          </w:tcPr>
          <w:p w:rsidR="008C1610" w:rsidRDefault="008C1610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843" w:type="dxa"/>
          </w:tcPr>
          <w:p w:rsidR="008C1610" w:rsidRDefault="000503F9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32.50</w:t>
            </w:r>
          </w:p>
        </w:tc>
      </w:tr>
      <w:tr w:rsidR="008C1610" w:rsidTr="008C1610">
        <w:tc>
          <w:tcPr>
            <w:tcW w:w="534" w:type="dxa"/>
          </w:tcPr>
          <w:p w:rsidR="008C1610" w:rsidRDefault="00896FF9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5244" w:type="dxa"/>
          </w:tcPr>
          <w:p w:rsidR="008C1610" w:rsidRDefault="00896FF9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Wykonanie opierzenia ściany szczytowej z blachy ocynkowanej</w:t>
            </w:r>
          </w:p>
          <w:p w:rsidR="00022EEC" w:rsidRDefault="000503F9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Szerokość 0.7 na </w:t>
            </w:r>
            <w:r w:rsidR="00022EEC">
              <w:rPr>
                <w:rFonts w:ascii="Verdana" w:hAnsi="Verdana"/>
                <w:sz w:val="18"/>
                <w:szCs w:val="18"/>
              </w:rPr>
              <w:t xml:space="preserve"> , długość</w:t>
            </w:r>
            <w:r w:rsidR="00432FBF">
              <w:rPr>
                <w:rFonts w:ascii="Verdana" w:hAnsi="Verdana"/>
                <w:sz w:val="18"/>
                <w:szCs w:val="18"/>
              </w:rPr>
              <w:t xml:space="preserve"> 13 m</w:t>
            </w:r>
          </w:p>
          <w:p w:rsidR="008C1610" w:rsidRDefault="008C1610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8C1610" w:rsidRDefault="00896FF9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843" w:type="dxa"/>
          </w:tcPr>
          <w:p w:rsidR="008C1610" w:rsidRDefault="00432FBF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9.10</w:t>
            </w:r>
          </w:p>
        </w:tc>
      </w:tr>
      <w:tr w:rsidR="008C1610" w:rsidTr="008C1610">
        <w:tc>
          <w:tcPr>
            <w:tcW w:w="534" w:type="dxa"/>
          </w:tcPr>
          <w:p w:rsidR="008C1610" w:rsidRDefault="00432FBF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</w:t>
            </w:r>
          </w:p>
        </w:tc>
        <w:tc>
          <w:tcPr>
            <w:tcW w:w="5244" w:type="dxa"/>
          </w:tcPr>
          <w:p w:rsidR="008C1610" w:rsidRDefault="00432FBF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Szpachlowanie ściany 2.50 x 1</w:t>
            </w:r>
          </w:p>
          <w:p w:rsidR="008C1610" w:rsidRDefault="008C1610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C1610" w:rsidRDefault="008C1610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8C1610" w:rsidRDefault="00432FBF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843" w:type="dxa"/>
          </w:tcPr>
          <w:p w:rsidR="008C1610" w:rsidRDefault="00432FBF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2.50</w:t>
            </w:r>
          </w:p>
        </w:tc>
      </w:tr>
      <w:tr w:rsidR="008C1610" w:rsidTr="008C1610">
        <w:tc>
          <w:tcPr>
            <w:tcW w:w="534" w:type="dxa"/>
          </w:tcPr>
          <w:p w:rsidR="008C1610" w:rsidRDefault="00432FBF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</w:t>
            </w:r>
          </w:p>
        </w:tc>
        <w:tc>
          <w:tcPr>
            <w:tcW w:w="5244" w:type="dxa"/>
          </w:tcPr>
          <w:p w:rsidR="008C1610" w:rsidRDefault="00432FBF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Dwukrotne malowanie ściany 2.50 x4.10</w:t>
            </w:r>
          </w:p>
          <w:p w:rsidR="008C1610" w:rsidRDefault="008C1610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C1610" w:rsidRDefault="008C1610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8C1610" w:rsidRDefault="00432FBF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M2</w:t>
            </w:r>
          </w:p>
        </w:tc>
        <w:tc>
          <w:tcPr>
            <w:tcW w:w="1843" w:type="dxa"/>
          </w:tcPr>
          <w:p w:rsidR="008C1610" w:rsidRDefault="00432FBF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10.25</w:t>
            </w:r>
          </w:p>
        </w:tc>
      </w:tr>
    </w:tbl>
    <w:p w:rsidR="00432FBF" w:rsidRPr="00FB162A" w:rsidRDefault="00432FBF">
      <w:pPr>
        <w:jc w:val="center"/>
        <w:rPr>
          <w:rFonts w:ascii="Verdana" w:hAnsi="Verdana"/>
          <w:sz w:val="18"/>
          <w:szCs w:val="18"/>
        </w:rPr>
      </w:pPr>
    </w:p>
    <w:sectPr w:rsidR="00432FBF" w:rsidRPr="00FB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2A"/>
    <w:rsid w:val="00022EEC"/>
    <w:rsid w:val="000503F9"/>
    <w:rsid w:val="001C20A8"/>
    <w:rsid w:val="00432FBF"/>
    <w:rsid w:val="005573A6"/>
    <w:rsid w:val="00681EF1"/>
    <w:rsid w:val="00692EC5"/>
    <w:rsid w:val="007600FD"/>
    <w:rsid w:val="007823CD"/>
    <w:rsid w:val="00817E34"/>
    <w:rsid w:val="00896FF9"/>
    <w:rsid w:val="008C1610"/>
    <w:rsid w:val="00977466"/>
    <w:rsid w:val="00A22BAB"/>
    <w:rsid w:val="00B83FDA"/>
    <w:rsid w:val="00BA7644"/>
    <w:rsid w:val="00BB4EB3"/>
    <w:rsid w:val="00CA40E2"/>
    <w:rsid w:val="00E52496"/>
    <w:rsid w:val="00FB162A"/>
    <w:rsid w:val="00FB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Konieczna Barbara</cp:lastModifiedBy>
  <cp:revision>11</cp:revision>
  <dcterms:created xsi:type="dcterms:W3CDTF">2017-07-13T06:52:00Z</dcterms:created>
  <dcterms:modified xsi:type="dcterms:W3CDTF">2017-07-14T10:14:00Z</dcterms:modified>
</cp:coreProperties>
</file>